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46C2F">
      <w:pPr>
        <w:spacing w:line="600" w:lineRule="exact"/>
        <w:textAlignment w:val="baseline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附件1</w:t>
      </w:r>
    </w:p>
    <w:p w14:paraId="727560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800" w:firstLineChars="200"/>
        <w:jc w:val="center"/>
        <w:textAlignment w:val="auto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  <w:lang w:val="en-US" w:eastAsia="zh-CN"/>
        </w:rPr>
        <w:t>青蒿素研究中心</w:t>
      </w:r>
      <w:r>
        <w:rPr>
          <w:rFonts w:hint="eastAsia" w:ascii="Times New Roman" w:hAnsi="Times New Roman" w:eastAsia="方正小标宋简体"/>
          <w:sz w:val="40"/>
          <w:szCs w:val="40"/>
        </w:rPr>
        <w:t>2026年度国内高校应届毕业生需求信息表（提前批）</w:t>
      </w:r>
    </w:p>
    <w:tbl>
      <w:tblPr>
        <w:tblStyle w:val="3"/>
        <w:tblpPr w:leftFromText="180" w:rightFromText="180" w:vertAnchor="page" w:horzAnchor="page" w:tblpX="1412" w:tblpY="3360"/>
        <w:tblOverlap w:val="never"/>
        <w:tblW w:w="505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564"/>
        <w:gridCol w:w="1267"/>
        <w:gridCol w:w="5699"/>
        <w:gridCol w:w="820"/>
        <w:gridCol w:w="1493"/>
        <w:gridCol w:w="1242"/>
      </w:tblGrid>
      <w:tr w14:paraId="569740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5A2F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职位</w:t>
            </w:r>
          </w:p>
          <w:p w14:paraId="5EF29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编号</w:t>
            </w:r>
          </w:p>
        </w:tc>
        <w:tc>
          <w:tcPr>
            <w:tcW w:w="25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6555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招聘部门</w:t>
            </w:r>
          </w:p>
        </w:tc>
        <w:tc>
          <w:tcPr>
            <w:tcW w:w="12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36A1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岗位</w:t>
            </w:r>
          </w:p>
        </w:tc>
        <w:tc>
          <w:tcPr>
            <w:tcW w:w="5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CE54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专业要求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1618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需求</w:t>
            </w:r>
          </w:p>
          <w:p w14:paraId="2FD0D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人数</w:t>
            </w:r>
          </w:p>
        </w:tc>
        <w:tc>
          <w:tcPr>
            <w:tcW w:w="1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6552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学历/学位要求</w:t>
            </w:r>
          </w:p>
        </w:tc>
        <w:tc>
          <w:tcPr>
            <w:tcW w:w="12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D872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  <w:highlight w:val="none"/>
              </w:rPr>
              <w:t>生源地</w:t>
            </w:r>
          </w:p>
        </w:tc>
      </w:tr>
      <w:tr w14:paraId="2D7798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053A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5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8A97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青蒿素研究中心</w:t>
            </w:r>
          </w:p>
          <w:p w14:paraId="7E1A6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药理研究室</w:t>
            </w:r>
          </w:p>
        </w:tc>
        <w:tc>
          <w:tcPr>
            <w:tcW w:w="12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7B1A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  <w:t>专业技术十级</w:t>
            </w:r>
          </w:p>
        </w:tc>
        <w:tc>
          <w:tcPr>
            <w:tcW w:w="5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3051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生物学（0710）、化学（0703）、基础医学（1001）、药学（1007）、中药学（1008、1056）、生物医学工程（0831）、生物工程（0836）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6CEE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6012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研究生/</w:t>
            </w:r>
          </w:p>
          <w:p w14:paraId="66D53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博士</w:t>
            </w:r>
          </w:p>
        </w:tc>
        <w:tc>
          <w:tcPr>
            <w:tcW w:w="12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3290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京外</w:t>
            </w:r>
          </w:p>
        </w:tc>
      </w:tr>
      <w:tr w14:paraId="6D88EF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E3F5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5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2B98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青蒿素研究中心</w:t>
            </w:r>
          </w:p>
          <w:p w14:paraId="32820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资源研究室</w:t>
            </w:r>
          </w:p>
        </w:tc>
        <w:tc>
          <w:tcPr>
            <w:tcW w:w="12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1D2D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  <w:t>专业技术十级</w:t>
            </w:r>
          </w:p>
        </w:tc>
        <w:tc>
          <w:tcPr>
            <w:tcW w:w="5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C220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作物学（0901）、中药学（1008、1056）、药学（1007）、园艺学（0902）、林学（0907）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F3F3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2876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研究生/</w:t>
            </w:r>
          </w:p>
          <w:p w14:paraId="337C8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博士</w:t>
            </w:r>
          </w:p>
        </w:tc>
        <w:tc>
          <w:tcPr>
            <w:tcW w:w="12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56BF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京外</w:t>
            </w:r>
          </w:p>
        </w:tc>
      </w:tr>
      <w:tr w14:paraId="4DE9A57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83FB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5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49B9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青蒿素研究中心</w:t>
            </w:r>
          </w:p>
          <w:p w14:paraId="59C36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平台部</w:t>
            </w:r>
          </w:p>
        </w:tc>
        <w:tc>
          <w:tcPr>
            <w:tcW w:w="12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7C2E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  <w:t>专业技术十级</w:t>
            </w:r>
          </w:p>
        </w:tc>
        <w:tc>
          <w:tcPr>
            <w:tcW w:w="5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DB07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生物学（0710）、化学（0703）、基础医学（1001）、药学（1007）、中药学（1008、1056）、生物医学工程（0831）、生物工程（0836）、园艺学（0902）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7346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2C29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研究生/</w:t>
            </w:r>
          </w:p>
          <w:p w14:paraId="76851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博士</w:t>
            </w:r>
          </w:p>
        </w:tc>
        <w:tc>
          <w:tcPr>
            <w:tcW w:w="12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130A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京外</w:t>
            </w:r>
          </w:p>
        </w:tc>
      </w:tr>
    </w:tbl>
    <w:p w14:paraId="786E92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岗位要求的专业为应聘人员最高学历所对应的专业，专业名称及代码参考教育部公布的《研究生教育学科专业目录》（2022年版）。对于所学专业接近但不在上述参考目录中的，应聘人员可与我单位联系确认。</w:t>
      </w:r>
    </w:p>
    <w:p w14:paraId="71484D1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FBCC39-0F2E-4A81-B048-B4D1B37CA55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C977B30-EDF6-45C4-B5B3-3C8997C298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9A35749-DA74-4135-8CFD-55B5E32270A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6032A6A-1FD0-40D2-AB14-9DF2DCA408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F6986"/>
    <w:rsid w:val="10655CF3"/>
    <w:rsid w:val="1B4F6EE0"/>
    <w:rsid w:val="223F6986"/>
    <w:rsid w:val="637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588</Characters>
  <Lines>0</Lines>
  <Paragraphs>0</Paragraphs>
  <TotalTime>1</TotalTime>
  <ScaleCrop>false</ScaleCrop>
  <LinksUpToDate>false</LinksUpToDate>
  <CharactersWithSpaces>589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2026-02-25T07:38:00Z</dcterms:created>
  <dc:creator>涵</dc:creator>
  <cp:lastModifiedBy>涵</cp:lastModifiedBy>
  <dcterms:modified xsi:type="dcterms:W3CDTF">2026-02-25T08:08:04Z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BCC6D91EB660433A99F93D46376DED79_13</vt:lpwstr>
  </property>
  <property fmtid="{D5CDD505-2E9C-101B-9397-08002B2CF9AE}" pid="4" name="KSOTemplateDocerSaveRecord">
    <vt:lpwstr>eyJoZGlkIjoiZDAxYTVhMTlkODY2MTdkMGVjZDY0NjE3OWJmY2ZlMDMiLCJ1c2VySWQiOiIzMjkxNjA1NzQifQ==</vt:lpwstr>
  </property>
</Properties>
</file>